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08" w:rsidRDefault="00A7626A" w:rsidP="004D009E">
      <w:pPr>
        <w:jc w:val="center"/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>Programmation d’école du</w:t>
      </w:r>
      <w:r w:rsidRPr="00F91680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Parcours d’Éducation Artistique et Culturelle (PEAC) </w:t>
      </w:r>
      <w:r w:rsidR="004D009E" w:rsidRPr="002E0473">
        <w:rPr>
          <w:rFonts w:ascii="Century Gothic" w:hAnsi="Century Gothic"/>
          <w:b/>
          <w:sz w:val="28"/>
          <w:szCs w:val="28"/>
        </w:rPr>
        <w:t>cycle 1</w:t>
      </w:r>
    </w:p>
    <w:p w:rsidR="00FB0693" w:rsidRDefault="00FB0693" w:rsidP="004D009E">
      <w:pPr>
        <w:jc w:val="center"/>
        <w:rPr>
          <w:rFonts w:ascii="Arial" w:hAnsi="Arial" w:cs="Arial"/>
          <w:b/>
          <w:sz w:val="24"/>
          <w:szCs w:val="24"/>
        </w:rPr>
      </w:pPr>
      <w:r w:rsidRPr="00FB0693">
        <w:rPr>
          <w:rFonts w:ascii="Arial" w:hAnsi="Arial" w:cs="Arial"/>
          <w:b/>
          <w:sz w:val="24"/>
          <w:szCs w:val="24"/>
        </w:rPr>
        <w:t>Domaine d’apprentissage : Agir, s’exprimer et comprendre à travers les activités artistiques</w:t>
      </w:r>
    </w:p>
    <w:p w:rsidR="00195095" w:rsidRPr="00FB0693" w:rsidRDefault="00195095" w:rsidP="004D00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2019-2020</w:t>
      </w:r>
    </w:p>
    <w:p w:rsidR="004D009E" w:rsidRDefault="004D009E" w:rsidP="004D009E">
      <w:pPr>
        <w:jc w:val="center"/>
      </w:pPr>
    </w:p>
    <w:tbl>
      <w:tblPr>
        <w:tblStyle w:val="Grilledutableau"/>
        <w:tblW w:w="15877" w:type="dxa"/>
        <w:tblInd w:w="-856" w:type="dxa"/>
        <w:tblLook w:val="04A0" w:firstRow="1" w:lastRow="0" w:firstColumn="1" w:lastColumn="0" w:noHBand="0" w:noVBand="1"/>
      </w:tblPr>
      <w:tblGrid>
        <w:gridCol w:w="2694"/>
        <w:gridCol w:w="4394"/>
        <w:gridCol w:w="4394"/>
        <w:gridCol w:w="4395"/>
      </w:tblGrid>
      <w:tr w:rsidR="00EB2708" w:rsidTr="00FB0693">
        <w:tc>
          <w:tcPr>
            <w:tcW w:w="2694" w:type="dxa"/>
          </w:tcPr>
          <w:p w:rsidR="004633B8" w:rsidRDefault="004633B8" w:rsidP="004633B8">
            <w:pPr>
              <w:rPr>
                <w:b/>
              </w:rPr>
            </w:pPr>
          </w:p>
          <w:p w:rsidR="00EB2708" w:rsidRDefault="00EB2708" w:rsidP="004633B8">
            <w:r w:rsidRPr="00EB2708">
              <w:rPr>
                <w:b/>
              </w:rPr>
              <w:t>Domaine d’apprentissage</w:t>
            </w:r>
            <w:r>
              <w:t> :</w:t>
            </w:r>
          </w:p>
          <w:p w:rsidR="004633B8" w:rsidRDefault="004633B8" w:rsidP="004633B8"/>
          <w:p w:rsidR="00EB2708" w:rsidRDefault="00EB2708" w:rsidP="004633B8">
            <w:r>
              <w:t>Agir, s’exprimer, comprendre à travers les activités artistiques</w:t>
            </w:r>
          </w:p>
          <w:p w:rsidR="00EB2708" w:rsidRDefault="00EB2708" w:rsidP="00EB2708"/>
        </w:tc>
        <w:tc>
          <w:tcPr>
            <w:tcW w:w="4394" w:type="dxa"/>
            <w:shd w:val="clear" w:color="auto" w:fill="BFBFBF" w:themeFill="background1" w:themeFillShade="BF"/>
          </w:tcPr>
          <w:p w:rsidR="00EB2708" w:rsidRPr="00EB2708" w:rsidRDefault="00EB2708" w:rsidP="00EB2708">
            <w:pPr>
              <w:jc w:val="center"/>
              <w:rPr>
                <w:rFonts w:ascii="Century Gothic" w:hAnsi="Century Gothic"/>
                <w:b/>
              </w:rPr>
            </w:pPr>
          </w:p>
          <w:p w:rsidR="00EB2708" w:rsidRDefault="00EB2708" w:rsidP="00EB2708">
            <w:pPr>
              <w:jc w:val="center"/>
              <w:rPr>
                <w:rFonts w:ascii="Century Gothic" w:hAnsi="Century Gothic"/>
                <w:b/>
              </w:rPr>
            </w:pPr>
            <w:r w:rsidRPr="004633B8">
              <w:rPr>
                <w:rFonts w:ascii="Century Gothic" w:hAnsi="Century Gothic"/>
                <w:b/>
              </w:rPr>
              <w:t xml:space="preserve">Les arts </w:t>
            </w:r>
            <w:r w:rsidR="004633B8" w:rsidRPr="004633B8">
              <w:rPr>
                <w:rFonts w:ascii="Century Gothic" w:hAnsi="Century Gothic"/>
                <w:b/>
              </w:rPr>
              <w:t xml:space="preserve">du </w:t>
            </w:r>
            <w:r w:rsidR="004633B8">
              <w:rPr>
                <w:rFonts w:ascii="Century Gothic" w:hAnsi="Century Gothic"/>
                <w:b/>
              </w:rPr>
              <w:t>visuel</w:t>
            </w:r>
          </w:p>
          <w:p w:rsidR="004633B8" w:rsidRPr="004633B8" w:rsidRDefault="004633B8" w:rsidP="00EB2708">
            <w:pPr>
              <w:jc w:val="center"/>
              <w:rPr>
                <w:rFonts w:ascii="Century Gothic" w:hAnsi="Century Gothic"/>
                <w:b/>
              </w:rPr>
            </w:pPr>
          </w:p>
          <w:p w:rsidR="00EB2708" w:rsidRDefault="00EB2708" w:rsidP="00EB2708">
            <w:pPr>
              <w:jc w:val="center"/>
            </w:pPr>
            <w:r>
              <w:t>(peinture, sculpture, dessin, photographie, cinéma, bande dessinée, arts graphiques, arts numériques)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EB2708" w:rsidRDefault="00EB2708" w:rsidP="00EB2708">
            <w:pPr>
              <w:jc w:val="center"/>
            </w:pPr>
          </w:p>
          <w:p w:rsidR="00EB2708" w:rsidRDefault="00EB2708" w:rsidP="00EB2708">
            <w:pPr>
              <w:jc w:val="center"/>
              <w:rPr>
                <w:rFonts w:ascii="Century Gothic" w:hAnsi="Century Gothic"/>
                <w:b/>
              </w:rPr>
            </w:pPr>
            <w:r w:rsidRPr="004633B8">
              <w:rPr>
                <w:rFonts w:ascii="Century Gothic" w:hAnsi="Century Gothic"/>
                <w:b/>
              </w:rPr>
              <w:t>Les arts du son</w:t>
            </w:r>
          </w:p>
          <w:p w:rsidR="004633B8" w:rsidRPr="004633B8" w:rsidRDefault="004633B8" w:rsidP="00EB2708">
            <w:pPr>
              <w:jc w:val="center"/>
              <w:rPr>
                <w:rFonts w:ascii="Century Gothic" w:hAnsi="Century Gothic"/>
                <w:b/>
              </w:rPr>
            </w:pPr>
          </w:p>
          <w:p w:rsidR="00EB2708" w:rsidRDefault="00EB2708" w:rsidP="00EB2708">
            <w:pPr>
              <w:jc w:val="center"/>
            </w:pPr>
            <w:r>
              <w:t>(chansons, musiques instrumentales et vocales)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:rsidR="00EB2708" w:rsidRPr="00F91680" w:rsidRDefault="00EB2708" w:rsidP="00EB2708">
            <w:pPr>
              <w:jc w:val="center"/>
            </w:pPr>
          </w:p>
          <w:p w:rsidR="00EB2708" w:rsidRDefault="00EB2708" w:rsidP="00EB2708">
            <w:pPr>
              <w:jc w:val="center"/>
              <w:rPr>
                <w:rFonts w:ascii="Century Gothic" w:hAnsi="Century Gothic"/>
                <w:b/>
              </w:rPr>
            </w:pPr>
            <w:r w:rsidRPr="004633B8">
              <w:rPr>
                <w:rFonts w:ascii="Century Gothic" w:hAnsi="Century Gothic"/>
                <w:b/>
              </w:rPr>
              <w:t>Les arts du spectacle vivant</w:t>
            </w:r>
          </w:p>
          <w:p w:rsidR="004633B8" w:rsidRPr="004633B8" w:rsidRDefault="004633B8" w:rsidP="00EB2708">
            <w:pPr>
              <w:jc w:val="center"/>
              <w:rPr>
                <w:rFonts w:ascii="Century Gothic" w:hAnsi="Century Gothic"/>
                <w:b/>
              </w:rPr>
            </w:pPr>
          </w:p>
          <w:p w:rsidR="00EB2708" w:rsidRDefault="00EB2708" w:rsidP="00EB2708">
            <w:pPr>
              <w:jc w:val="center"/>
            </w:pPr>
            <w:r>
              <w:t>(danse, théâtre, arts du cirque, marionnettes, etc.)</w:t>
            </w:r>
          </w:p>
        </w:tc>
      </w:tr>
      <w:tr w:rsidR="00EB2708" w:rsidTr="00195095">
        <w:trPr>
          <w:trHeight w:val="1527"/>
        </w:trPr>
        <w:tc>
          <w:tcPr>
            <w:tcW w:w="2694" w:type="dxa"/>
          </w:tcPr>
          <w:p w:rsidR="00EB2708" w:rsidRDefault="00EB2708"/>
          <w:p w:rsidR="00EB2708" w:rsidRDefault="00EB2708">
            <w:r>
              <w:t>Petite Section</w:t>
            </w:r>
          </w:p>
        </w:tc>
        <w:tc>
          <w:tcPr>
            <w:tcW w:w="4394" w:type="dxa"/>
          </w:tcPr>
          <w:p w:rsidR="00EB2708" w:rsidRDefault="00EB2708" w:rsidP="00EB2708">
            <w:pPr>
              <w:jc w:val="center"/>
            </w:pPr>
          </w:p>
          <w:p w:rsidR="00EB2708" w:rsidRDefault="00EB2708" w:rsidP="00EB2708">
            <w:pPr>
              <w:jc w:val="center"/>
            </w:pPr>
          </w:p>
          <w:p w:rsidR="00EB2708" w:rsidRDefault="00EB2708" w:rsidP="00EB2708">
            <w:pPr>
              <w:jc w:val="center"/>
            </w:pPr>
          </w:p>
          <w:p w:rsidR="00FB0693" w:rsidRDefault="00FB0693" w:rsidP="00EB2708">
            <w:pPr>
              <w:jc w:val="center"/>
            </w:pPr>
          </w:p>
          <w:p w:rsidR="00FB0693" w:rsidRDefault="00FB0693" w:rsidP="00EB2708">
            <w:pPr>
              <w:jc w:val="center"/>
            </w:pPr>
          </w:p>
          <w:p w:rsidR="00EB2708" w:rsidRDefault="00EB2708" w:rsidP="00FB0693"/>
          <w:p w:rsidR="00FB0693" w:rsidRDefault="00FB0693" w:rsidP="00FB0693"/>
          <w:p w:rsidR="00EB2708" w:rsidRDefault="00EB2708" w:rsidP="00EB2708">
            <w:pPr>
              <w:jc w:val="center"/>
            </w:pPr>
          </w:p>
        </w:tc>
        <w:tc>
          <w:tcPr>
            <w:tcW w:w="4394" w:type="dxa"/>
          </w:tcPr>
          <w:p w:rsidR="00EB2708" w:rsidRDefault="00EB2708" w:rsidP="00EB2708">
            <w:pPr>
              <w:jc w:val="center"/>
            </w:pPr>
          </w:p>
        </w:tc>
        <w:tc>
          <w:tcPr>
            <w:tcW w:w="4395" w:type="dxa"/>
          </w:tcPr>
          <w:p w:rsidR="00EB2708" w:rsidRDefault="00EB2708" w:rsidP="00EB2708">
            <w:pPr>
              <w:jc w:val="center"/>
            </w:pPr>
          </w:p>
        </w:tc>
      </w:tr>
      <w:tr w:rsidR="00EB2708" w:rsidTr="00FB0693">
        <w:tc>
          <w:tcPr>
            <w:tcW w:w="2694" w:type="dxa"/>
          </w:tcPr>
          <w:p w:rsidR="00EB2708" w:rsidRDefault="00EB2708"/>
          <w:p w:rsidR="00EB2708" w:rsidRDefault="00EB2708">
            <w:r>
              <w:t>Moyenne Section</w:t>
            </w:r>
          </w:p>
          <w:p w:rsidR="00EB2708" w:rsidRDefault="00EB2708"/>
          <w:p w:rsidR="00EB2708" w:rsidRDefault="00EB2708"/>
        </w:tc>
        <w:tc>
          <w:tcPr>
            <w:tcW w:w="4394" w:type="dxa"/>
          </w:tcPr>
          <w:p w:rsidR="00EB2708" w:rsidRDefault="00EB2708" w:rsidP="00EB2708">
            <w:pPr>
              <w:jc w:val="center"/>
            </w:pPr>
          </w:p>
          <w:p w:rsidR="00FB0693" w:rsidRDefault="00FB0693" w:rsidP="00EB2708">
            <w:pPr>
              <w:jc w:val="center"/>
            </w:pPr>
          </w:p>
          <w:p w:rsidR="00FB0693" w:rsidRDefault="00FB0693" w:rsidP="00EB2708">
            <w:pPr>
              <w:jc w:val="center"/>
            </w:pPr>
          </w:p>
          <w:p w:rsidR="00FB0693" w:rsidRDefault="00FB0693" w:rsidP="00EB2708">
            <w:pPr>
              <w:jc w:val="center"/>
            </w:pPr>
          </w:p>
          <w:p w:rsidR="00FB0693" w:rsidRDefault="00FB0693" w:rsidP="00EB2708">
            <w:pPr>
              <w:jc w:val="center"/>
            </w:pPr>
          </w:p>
          <w:p w:rsidR="00FB0693" w:rsidRDefault="00FB0693" w:rsidP="00EB2708">
            <w:pPr>
              <w:jc w:val="center"/>
            </w:pPr>
          </w:p>
          <w:p w:rsidR="00FB0693" w:rsidRDefault="00FB0693" w:rsidP="00FB0693"/>
          <w:p w:rsidR="00FB0693" w:rsidRDefault="00FB0693" w:rsidP="00EB2708">
            <w:pPr>
              <w:jc w:val="center"/>
            </w:pPr>
          </w:p>
        </w:tc>
        <w:tc>
          <w:tcPr>
            <w:tcW w:w="4394" w:type="dxa"/>
          </w:tcPr>
          <w:p w:rsidR="00EB2708" w:rsidRDefault="00EB2708" w:rsidP="00EB2708">
            <w:pPr>
              <w:jc w:val="center"/>
            </w:pPr>
          </w:p>
        </w:tc>
        <w:tc>
          <w:tcPr>
            <w:tcW w:w="4395" w:type="dxa"/>
          </w:tcPr>
          <w:p w:rsidR="00EB2708" w:rsidRDefault="00EB2708" w:rsidP="00EB2708">
            <w:pPr>
              <w:jc w:val="center"/>
            </w:pPr>
          </w:p>
        </w:tc>
      </w:tr>
      <w:tr w:rsidR="00EB2708" w:rsidTr="00195095">
        <w:trPr>
          <w:trHeight w:val="1259"/>
        </w:trPr>
        <w:tc>
          <w:tcPr>
            <w:tcW w:w="2694" w:type="dxa"/>
          </w:tcPr>
          <w:p w:rsidR="00EB2708" w:rsidRDefault="00EB2708"/>
          <w:p w:rsidR="00EB2708" w:rsidRDefault="00EB2708">
            <w:r>
              <w:t>Grande Section</w:t>
            </w:r>
          </w:p>
          <w:p w:rsidR="00EB2708" w:rsidRDefault="00EB2708"/>
          <w:p w:rsidR="00EB2708" w:rsidRDefault="00EB2708"/>
        </w:tc>
        <w:tc>
          <w:tcPr>
            <w:tcW w:w="4394" w:type="dxa"/>
          </w:tcPr>
          <w:p w:rsidR="00FB0693" w:rsidRDefault="00FB0693" w:rsidP="00FB0693"/>
          <w:p w:rsidR="00FB0693" w:rsidRDefault="00FB0693" w:rsidP="00FB0693"/>
          <w:p w:rsidR="00FB0693" w:rsidRDefault="00FB0693" w:rsidP="00FB0693"/>
          <w:p w:rsidR="00FB0693" w:rsidRDefault="00FB0693" w:rsidP="00FB0693"/>
          <w:p w:rsidR="00FB0693" w:rsidRDefault="00FB0693" w:rsidP="00FB0693"/>
          <w:p w:rsidR="00FB0693" w:rsidRDefault="00FB0693" w:rsidP="00FB0693"/>
          <w:p w:rsidR="00FB0693" w:rsidRDefault="00FB0693" w:rsidP="00FB0693"/>
          <w:p w:rsidR="00FB0693" w:rsidRDefault="00FB0693" w:rsidP="00FB0693"/>
        </w:tc>
        <w:tc>
          <w:tcPr>
            <w:tcW w:w="4394" w:type="dxa"/>
          </w:tcPr>
          <w:p w:rsidR="00EB2708" w:rsidRDefault="00EB2708" w:rsidP="00EB2708">
            <w:pPr>
              <w:jc w:val="center"/>
            </w:pPr>
          </w:p>
        </w:tc>
        <w:tc>
          <w:tcPr>
            <w:tcW w:w="4395" w:type="dxa"/>
          </w:tcPr>
          <w:p w:rsidR="00EB2708" w:rsidRDefault="00EB2708" w:rsidP="00EB2708">
            <w:pPr>
              <w:jc w:val="center"/>
            </w:pPr>
          </w:p>
        </w:tc>
      </w:tr>
    </w:tbl>
    <w:p w:rsidR="000366C8" w:rsidRDefault="000366C8">
      <w:pPr>
        <w:sectPr w:rsidR="000366C8" w:rsidSect="00FB0693">
          <w:footerReference w:type="default" r:id="rId6"/>
          <w:pgSz w:w="16838" w:h="11906" w:orient="landscape"/>
          <w:pgMar w:top="851" w:right="1417" w:bottom="1417" w:left="1417" w:header="708" w:footer="708" w:gutter="0"/>
          <w:cols w:space="708"/>
          <w:docGrid w:linePitch="360"/>
        </w:sectPr>
      </w:pPr>
    </w:p>
    <w:p w:rsidR="00841164" w:rsidRPr="00CC449B" w:rsidRDefault="009167C6" w:rsidP="00841164">
      <w:pPr>
        <w:ind w:left="-426"/>
        <w:jc w:val="center"/>
        <w:rPr>
          <w:rFonts w:ascii="Century Gothic" w:hAnsi="Century Gothic"/>
          <w:b/>
          <w:sz w:val="24"/>
          <w:szCs w:val="24"/>
        </w:rPr>
      </w:pPr>
      <w:r w:rsidRPr="00CC449B">
        <w:rPr>
          <w:rFonts w:ascii="Century Gothic" w:hAnsi="Century Gothic"/>
          <w:b/>
          <w:sz w:val="24"/>
          <w:szCs w:val="24"/>
        </w:rPr>
        <w:lastRenderedPageBreak/>
        <w:t>Programmation d’école du</w:t>
      </w:r>
      <w:r w:rsidR="00841164" w:rsidRPr="00CC449B">
        <w:rPr>
          <w:rFonts w:ascii="Century Gothic" w:hAnsi="Century Gothic"/>
          <w:b/>
          <w:sz w:val="24"/>
          <w:szCs w:val="24"/>
        </w:rPr>
        <w:t xml:space="preserve"> P</w:t>
      </w:r>
      <w:r w:rsidRPr="00CC449B">
        <w:rPr>
          <w:rFonts w:ascii="Century Gothic" w:hAnsi="Century Gothic"/>
          <w:b/>
          <w:sz w:val="24"/>
          <w:szCs w:val="24"/>
        </w:rPr>
        <w:t>arcours d’Éducation Artistique et Culturelle</w:t>
      </w:r>
      <w:r w:rsidR="00A7626A" w:rsidRPr="00CC449B">
        <w:rPr>
          <w:rFonts w:ascii="Century Gothic" w:hAnsi="Century Gothic"/>
          <w:b/>
          <w:sz w:val="24"/>
          <w:szCs w:val="24"/>
        </w:rPr>
        <w:t xml:space="preserve"> (PEAC)</w:t>
      </w:r>
      <w:r w:rsidR="00841164" w:rsidRPr="00CC449B">
        <w:rPr>
          <w:rFonts w:ascii="Century Gothic" w:hAnsi="Century Gothic"/>
          <w:b/>
          <w:sz w:val="24"/>
          <w:szCs w:val="24"/>
        </w:rPr>
        <w:t xml:space="preserve"> cycles II et III</w:t>
      </w:r>
    </w:p>
    <w:p w:rsidR="00841164" w:rsidRPr="00CC449B" w:rsidRDefault="00195095" w:rsidP="00841164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CC449B">
        <w:rPr>
          <w:rFonts w:ascii="Arial" w:hAnsi="Arial" w:cs="Arial"/>
          <w:b/>
          <w:sz w:val="24"/>
          <w:szCs w:val="24"/>
        </w:rPr>
        <w:t>2019-2020</w:t>
      </w:r>
    </w:p>
    <w:p w:rsidR="00E2064D" w:rsidRPr="00E2064D" w:rsidRDefault="00E2064D" w:rsidP="00E2064D">
      <w:pPr>
        <w:rPr>
          <w:rFonts w:ascii="Gill Sans MT" w:eastAsia="Gill Sans MT" w:hAnsi="Gill Sans MT" w:cs="Times New Roman"/>
        </w:rPr>
      </w:pPr>
    </w:p>
    <w:tbl>
      <w:tblPr>
        <w:tblStyle w:val="Grilledutableau1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1134"/>
        <w:gridCol w:w="1134"/>
        <w:gridCol w:w="1276"/>
        <w:gridCol w:w="1275"/>
        <w:gridCol w:w="1560"/>
        <w:gridCol w:w="1275"/>
        <w:gridCol w:w="1560"/>
        <w:gridCol w:w="1417"/>
        <w:gridCol w:w="1418"/>
        <w:gridCol w:w="1417"/>
      </w:tblGrid>
      <w:tr w:rsidR="00E2064D" w:rsidRPr="00E2064D" w:rsidTr="00374E72">
        <w:trPr>
          <w:trHeight w:val="846"/>
        </w:trPr>
        <w:tc>
          <w:tcPr>
            <w:tcW w:w="6663" w:type="dxa"/>
            <w:gridSpan w:val="6"/>
            <w:tcBorders>
              <w:left w:val="single" w:sz="12" w:space="0" w:color="auto"/>
            </w:tcBorders>
          </w:tcPr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color w:val="FF0000"/>
                <w:sz w:val="24"/>
                <w:szCs w:val="24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4"/>
                <w:szCs w:val="24"/>
              </w:rPr>
              <w:t>Projets ponctuels</w:t>
            </w:r>
          </w:p>
        </w:tc>
        <w:tc>
          <w:tcPr>
            <w:tcW w:w="8647" w:type="dxa"/>
            <w:gridSpan w:val="6"/>
            <w:shd w:val="clear" w:color="auto" w:fill="auto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16"/>
                <w:szCs w:val="16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</w:rPr>
            </w:pPr>
            <w:r w:rsidRPr="00E2064D">
              <w:rPr>
                <w:rFonts w:ascii="Gill Sans MT" w:eastAsia="Gill Sans MT" w:hAnsi="Gill Sans MT" w:cs="Times New Roman"/>
                <w:b/>
                <w:color w:val="FF0000"/>
              </w:rPr>
              <w:t>Projets phares</w:t>
            </w:r>
            <w:r w:rsidRPr="00E2064D">
              <w:rPr>
                <w:rFonts w:ascii="Gill Sans MT" w:eastAsia="Gill Sans MT" w:hAnsi="Gill Sans MT" w:cs="Times New Roman"/>
                <w:b/>
              </w:rPr>
              <w:t xml:space="preserve"> (Au moins 1</w:t>
            </w:r>
            <w:r w:rsidR="00374E72">
              <w:rPr>
                <w:rFonts w:ascii="Gill Sans MT" w:eastAsia="Gill Sans MT" w:hAnsi="Gill Sans MT" w:cs="Times New Roman"/>
                <w:b/>
              </w:rPr>
              <w:t>projet phare</w:t>
            </w:r>
            <w:r w:rsidR="00CC449B">
              <w:rPr>
                <w:rFonts w:ascii="Gill Sans MT" w:eastAsia="Gill Sans MT" w:hAnsi="Gill Sans MT" w:cs="Times New Roman"/>
                <w:b/>
              </w:rPr>
              <w:t xml:space="preserve"> +1</w:t>
            </w:r>
            <w:r w:rsidR="00050337">
              <w:rPr>
                <w:rFonts w:ascii="Gill Sans MT" w:eastAsia="Gill Sans MT" w:hAnsi="Gill Sans MT" w:cs="Times New Roman"/>
                <w:b/>
              </w:rPr>
              <w:t xml:space="preserve"> </w:t>
            </w:r>
            <w:r w:rsidR="00374E72">
              <w:rPr>
                <w:rFonts w:ascii="Gill Sans MT" w:eastAsia="Gill Sans MT" w:hAnsi="Gill Sans MT" w:cs="Times New Roman"/>
                <w:b/>
              </w:rPr>
              <w:t xml:space="preserve">projet découverte du patrimoine </w:t>
            </w:r>
            <w:r w:rsidR="00050337">
              <w:rPr>
                <w:rFonts w:ascii="Gill Sans MT" w:eastAsia="Gill Sans MT" w:hAnsi="Gill Sans MT" w:cs="Times New Roman"/>
                <w:b/>
              </w:rPr>
              <w:t>proche</w:t>
            </w:r>
            <w:r w:rsidR="00374E72">
              <w:rPr>
                <w:rFonts w:ascii="Gill Sans MT" w:eastAsia="Gill Sans MT" w:hAnsi="Gill Sans MT" w:cs="Times New Roman"/>
                <w:b/>
              </w:rPr>
              <w:t>)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16"/>
                <w:szCs w:val="16"/>
              </w:rPr>
            </w:pPr>
            <w:r w:rsidRPr="00E2064D">
              <w:rPr>
                <w:rFonts w:ascii="Gill Sans MT" w:eastAsia="Gill Sans MT" w:hAnsi="Gill Sans MT" w:cs="Times New Roman"/>
                <w:b/>
              </w:rPr>
              <w:t>Pour développer la pratique, des connaissances et des rencontres</w:t>
            </w:r>
          </w:p>
        </w:tc>
      </w:tr>
      <w:tr w:rsidR="00E2064D" w:rsidRPr="00E2064D" w:rsidTr="00374E72">
        <w:trPr>
          <w:trHeight w:val="2146"/>
        </w:trPr>
        <w:tc>
          <w:tcPr>
            <w:tcW w:w="284" w:type="dxa"/>
            <w:tcBorders>
              <w:left w:val="single" w:sz="12" w:space="0" w:color="auto"/>
              <w:bottom w:val="single" w:sz="18" w:space="0" w:color="auto"/>
            </w:tcBorders>
          </w:tcPr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Champ artistique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sz w:val="16"/>
                <w:szCs w:val="16"/>
                <w:u w:val="single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sz w:val="16"/>
                <w:szCs w:val="16"/>
              </w:rPr>
            </w:pPr>
            <w:r w:rsidRPr="00E2064D">
              <w:rPr>
                <w:rFonts w:ascii="Gill Sans MT" w:eastAsia="Gill Sans MT" w:hAnsi="Gill Sans MT" w:cs="Times New Roman"/>
                <w:sz w:val="16"/>
                <w:szCs w:val="16"/>
                <w:u w:val="single"/>
              </w:rPr>
              <w:t>Arts plastiques</w:t>
            </w:r>
            <w:r w:rsidRPr="00E2064D">
              <w:rPr>
                <w:rFonts w:ascii="Gill Sans MT" w:eastAsia="Gill Sans MT" w:hAnsi="Gill Sans MT" w:cs="Times New Roman"/>
                <w:sz w:val="16"/>
                <w:szCs w:val="16"/>
              </w:rPr>
              <w:t xml:space="preserve"> (peinture, dessin, sculpture, photographie, vidéo, art numérique, land art, street art,…)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sz w:val="16"/>
                <w:szCs w:val="16"/>
              </w:rPr>
            </w:pPr>
            <w:r w:rsidRPr="00E2064D">
              <w:rPr>
                <w:rFonts w:ascii="Gill Sans MT" w:eastAsia="Gill Sans MT" w:hAnsi="Gill Sans MT" w:cs="Times New Roman"/>
                <w:sz w:val="16"/>
                <w:szCs w:val="16"/>
                <w:u w:val="single"/>
              </w:rPr>
              <w:t>Arts appliqués</w:t>
            </w:r>
            <w:r w:rsidRPr="00E2064D">
              <w:rPr>
                <w:rFonts w:ascii="Gill Sans MT" w:eastAsia="Gill Sans MT" w:hAnsi="Gill Sans MT" w:cs="Times New Roman"/>
                <w:sz w:val="16"/>
                <w:szCs w:val="16"/>
              </w:rPr>
              <w:t>, arts décoratifs, design,…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sz w:val="16"/>
                <w:szCs w:val="16"/>
              </w:rPr>
            </w:pPr>
            <w:r w:rsidRPr="00E2064D">
              <w:rPr>
                <w:rFonts w:ascii="Gill Sans MT" w:eastAsia="Gill Sans MT" w:hAnsi="Gill Sans MT" w:cs="Times New Roman"/>
                <w:sz w:val="16"/>
                <w:szCs w:val="16"/>
                <w:u w:val="single"/>
              </w:rPr>
              <w:t>Architecture</w:t>
            </w:r>
            <w:r w:rsidRPr="00E2064D">
              <w:rPr>
                <w:rFonts w:ascii="Gill Sans MT" w:eastAsia="Gill Sans MT" w:hAnsi="Gill Sans MT" w:cs="Times New Roman"/>
                <w:sz w:val="16"/>
                <w:szCs w:val="16"/>
              </w:rPr>
              <w:t>, patrimoine, jardins,…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b/>
                <w:i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i/>
                <w:sz w:val="20"/>
                <w:szCs w:val="20"/>
              </w:rPr>
              <w:t>Muséographie</w:t>
            </w:r>
          </w:p>
        </w:tc>
        <w:tc>
          <w:tcPr>
            <w:tcW w:w="1134" w:type="dxa"/>
            <w:tcBorders>
              <w:left w:val="dashed" w:sz="4" w:space="0" w:color="auto"/>
              <w:bottom w:val="single" w:sz="18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Cinéma, audio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visuel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>Film, reportage, dessin animé,…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Arts du spectacle</w:t>
            </w: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 xml:space="preserve"> </w:t>
            </w: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vivant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>Danse, théâtre, cirque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b/>
                <w:i/>
                <w:sz w:val="20"/>
                <w:szCs w:val="20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Éducation musicale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>Chant choral, concert, …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Langue et culture /littérature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both"/>
              <w:rPr>
                <w:rFonts w:ascii="Gill Sans MT" w:eastAsia="Gill Sans MT" w:hAnsi="Gill Sans MT" w:cs="Times New Roman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>Poésie, roman, BD, littérature jeunesse,</w:t>
            </w:r>
            <w:r w:rsidRPr="00E2064D">
              <w:rPr>
                <w:rFonts w:ascii="Gill Sans MT" w:eastAsia="Gill Sans MT" w:hAnsi="Gill Sans MT" w:cs="Times New Roman"/>
                <w:sz w:val="16"/>
                <w:szCs w:val="16"/>
              </w:rPr>
              <w:t xml:space="preserve"> </w:t>
            </w: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>Langues régionales,</w:t>
            </w:r>
          </w:p>
          <w:p w:rsidR="00E2064D" w:rsidRPr="00E2064D" w:rsidRDefault="00E2064D" w:rsidP="00E2064D">
            <w:pPr>
              <w:jc w:val="both"/>
              <w:rPr>
                <w:rFonts w:ascii="Gill Sans MT" w:eastAsia="Gill Sans MT" w:hAnsi="Gill Sans MT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Champ artistique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sz w:val="16"/>
                <w:szCs w:val="16"/>
                <w:u w:val="single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sz w:val="16"/>
                <w:szCs w:val="16"/>
              </w:rPr>
            </w:pPr>
            <w:r w:rsidRPr="00E2064D">
              <w:rPr>
                <w:rFonts w:ascii="Gill Sans MT" w:eastAsia="Gill Sans MT" w:hAnsi="Gill Sans MT" w:cs="Times New Roman"/>
                <w:sz w:val="16"/>
                <w:szCs w:val="16"/>
                <w:u w:val="single"/>
              </w:rPr>
              <w:t>Arts plastiques</w:t>
            </w:r>
            <w:r w:rsidRPr="00E2064D">
              <w:rPr>
                <w:rFonts w:ascii="Gill Sans MT" w:eastAsia="Gill Sans MT" w:hAnsi="Gill Sans MT" w:cs="Times New Roman"/>
                <w:sz w:val="16"/>
                <w:szCs w:val="16"/>
              </w:rPr>
              <w:t xml:space="preserve"> (peinture, dessin, sculpture, photographie, vidéo, art numérique, land art, street art,…)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sz w:val="16"/>
                <w:szCs w:val="16"/>
              </w:rPr>
            </w:pPr>
            <w:r w:rsidRPr="00E2064D">
              <w:rPr>
                <w:rFonts w:ascii="Gill Sans MT" w:eastAsia="Gill Sans MT" w:hAnsi="Gill Sans MT" w:cs="Times New Roman"/>
                <w:sz w:val="16"/>
                <w:szCs w:val="16"/>
                <w:u w:val="single"/>
              </w:rPr>
              <w:t>Arts appliqués</w:t>
            </w:r>
            <w:r w:rsidRPr="00E2064D">
              <w:rPr>
                <w:rFonts w:ascii="Gill Sans MT" w:eastAsia="Gill Sans MT" w:hAnsi="Gill Sans MT" w:cs="Times New Roman"/>
                <w:sz w:val="16"/>
                <w:szCs w:val="16"/>
              </w:rPr>
              <w:t>, arts décoratifs, design,…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sz w:val="16"/>
                <w:szCs w:val="16"/>
              </w:rPr>
            </w:pPr>
            <w:r w:rsidRPr="00E2064D">
              <w:rPr>
                <w:rFonts w:ascii="Gill Sans MT" w:eastAsia="Gill Sans MT" w:hAnsi="Gill Sans MT" w:cs="Times New Roman"/>
                <w:sz w:val="16"/>
                <w:szCs w:val="16"/>
                <w:u w:val="single"/>
              </w:rPr>
              <w:t>Architecture</w:t>
            </w:r>
            <w:r w:rsidRPr="00E2064D">
              <w:rPr>
                <w:rFonts w:ascii="Gill Sans MT" w:eastAsia="Gill Sans MT" w:hAnsi="Gill Sans MT" w:cs="Times New Roman"/>
                <w:sz w:val="16"/>
                <w:szCs w:val="16"/>
              </w:rPr>
              <w:t>, patrimoine, jardins,…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color w:val="FF0000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i/>
                <w:sz w:val="20"/>
                <w:szCs w:val="20"/>
              </w:rPr>
              <w:t>Muséographie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b/>
                <w:color w:val="FF0000"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Cinéma, audio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visuel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color w:val="FF0000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>Film, reportage, dessin animé,…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b/>
                <w:color w:val="FF0000"/>
                <w:sz w:val="16"/>
                <w:szCs w:val="16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Arts du spectacle</w:t>
            </w: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 xml:space="preserve"> </w:t>
            </w: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vivant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>Danse, théâtre, cirque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i/>
                <w:sz w:val="20"/>
                <w:szCs w:val="20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Éducation musicale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>Chant choral, concert, …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Éducation musicale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>Chant choral, concert, …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b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b/>
                <w:sz w:val="20"/>
                <w:szCs w:val="20"/>
              </w:rPr>
              <w:t>Langue et culture /littérature</w:t>
            </w: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sz w:val="20"/>
                <w:szCs w:val="20"/>
              </w:rPr>
            </w:pPr>
          </w:p>
          <w:p w:rsidR="00E2064D" w:rsidRPr="00E2064D" w:rsidRDefault="00E2064D" w:rsidP="00E2064D">
            <w:pPr>
              <w:jc w:val="both"/>
              <w:rPr>
                <w:rFonts w:ascii="Gill Sans MT" w:eastAsia="Gill Sans MT" w:hAnsi="Gill Sans MT" w:cs="Times New Roman"/>
                <w:sz w:val="20"/>
                <w:szCs w:val="20"/>
              </w:rPr>
            </w:pP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>Poésie, roman, BD, littérature jeunesse,</w:t>
            </w:r>
            <w:r w:rsidRPr="00E2064D">
              <w:rPr>
                <w:rFonts w:ascii="Gill Sans MT" w:eastAsia="Gill Sans MT" w:hAnsi="Gill Sans MT" w:cs="Times New Roman"/>
                <w:sz w:val="16"/>
                <w:szCs w:val="16"/>
              </w:rPr>
              <w:t xml:space="preserve"> </w:t>
            </w:r>
            <w:r w:rsidRPr="00E2064D">
              <w:rPr>
                <w:rFonts w:ascii="Gill Sans MT" w:eastAsia="Gill Sans MT" w:hAnsi="Gill Sans MT" w:cs="Times New Roman"/>
                <w:sz w:val="20"/>
                <w:szCs w:val="20"/>
              </w:rPr>
              <w:t>Langues régionales,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  <w:b/>
                <w:color w:val="FF0000"/>
                <w:sz w:val="16"/>
                <w:szCs w:val="16"/>
              </w:rPr>
            </w:pPr>
          </w:p>
        </w:tc>
      </w:tr>
      <w:tr w:rsidR="00E2064D" w:rsidRPr="00E2064D" w:rsidTr="00374E72">
        <w:tc>
          <w:tcPr>
            <w:tcW w:w="2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  <w:r w:rsidRPr="00E2064D">
              <w:rPr>
                <w:rFonts w:ascii="Gill Sans MT" w:eastAsia="Gill Sans MT" w:hAnsi="Gill Sans MT" w:cs="Times New Roman"/>
              </w:rPr>
              <w:t>CP</w:t>
            </w:r>
          </w:p>
        </w:tc>
        <w:tc>
          <w:tcPr>
            <w:tcW w:w="1560" w:type="dxa"/>
            <w:tcBorders>
              <w:top w:val="single" w:sz="18" w:space="0" w:color="auto"/>
              <w:right w:val="dashed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ashed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</w:tr>
      <w:tr w:rsidR="00E2064D" w:rsidRPr="00E2064D" w:rsidTr="00374E72">
        <w:tc>
          <w:tcPr>
            <w:tcW w:w="284" w:type="dxa"/>
            <w:tcBorders>
              <w:left w:val="single" w:sz="12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  <w:r w:rsidRPr="00E2064D">
              <w:rPr>
                <w:rFonts w:ascii="Gill Sans MT" w:eastAsia="Gill Sans MT" w:hAnsi="Gill Sans MT" w:cs="Times New Roman"/>
              </w:rPr>
              <w:t>CE1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  <w:tcBorders>
              <w:right w:val="dashed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color w:val="FF0000"/>
              </w:rPr>
            </w:pPr>
          </w:p>
        </w:tc>
        <w:tc>
          <w:tcPr>
            <w:tcW w:w="1275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color w:val="FF0000"/>
              </w:rPr>
            </w:pPr>
          </w:p>
        </w:tc>
        <w:tc>
          <w:tcPr>
            <w:tcW w:w="1560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8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</w:tr>
      <w:tr w:rsidR="00E2064D" w:rsidRPr="00E2064D" w:rsidTr="00374E72">
        <w:tc>
          <w:tcPr>
            <w:tcW w:w="284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  <w:r w:rsidRPr="00E2064D">
              <w:rPr>
                <w:rFonts w:ascii="Gill Sans MT" w:eastAsia="Gill Sans MT" w:hAnsi="Gill Sans MT" w:cs="Times New Roman"/>
              </w:rPr>
              <w:t>CE2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dashed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color w:val="FF000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  <w:color w:val="FF0000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</w:tr>
      <w:tr w:rsidR="00E2064D" w:rsidRPr="00E2064D" w:rsidTr="00374E72">
        <w:tc>
          <w:tcPr>
            <w:tcW w:w="2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  <w:r w:rsidRPr="00E2064D">
              <w:rPr>
                <w:rFonts w:ascii="Gill Sans MT" w:eastAsia="Gill Sans MT" w:hAnsi="Gill Sans MT" w:cs="Times New Roman"/>
              </w:rPr>
              <w:t>CM1</w:t>
            </w:r>
          </w:p>
        </w:tc>
        <w:tc>
          <w:tcPr>
            <w:tcW w:w="1560" w:type="dxa"/>
            <w:tcBorders>
              <w:top w:val="single" w:sz="18" w:space="0" w:color="auto"/>
              <w:right w:val="dashed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ashed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</w:tr>
      <w:tr w:rsidR="00E2064D" w:rsidRPr="00E2064D" w:rsidTr="00CC449B">
        <w:tc>
          <w:tcPr>
            <w:tcW w:w="284" w:type="dxa"/>
            <w:tcBorders>
              <w:left w:val="single" w:sz="12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  <w:r w:rsidRPr="00E2064D">
              <w:rPr>
                <w:rFonts w:ascii="Gill Sans MT" w:eastAsia="Gill Sans MT" w:hAnsi="Gill Sans MT" w:cs="Times New Roman"/>
              </w:rPr>
              <w:lastRenderedPageBreak/>
              <w:t>CM2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  <w:tcBorders>
              <w:right w:val="dashed" w:sz="4" w:space="0" w:color="auto"/>
            </w:tcBorders>
          </w:tcPr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5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8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</w:tr>
      <w:tr w:rsidR="00E2064D" w:rsidRPr="00E2064D" w:rsidTr="00CC449B">
        <w:tc>
          <w:tcPr>
            <w:tcW w:w="284" w:type="dxa"/>
            <w:tcBorders>
              <w:left w:val="single" w:sz="12" w:space="0" w:color="auto"/>
            </w:tcBorders>
            <w:shd w:val="clear" w:color="auto" w:fill="BFBFBF"/>
          </w:tcPr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  <w:r w:rsidRPr="00E2064D">
              <w:rPr>
                <w:rFonts w:ascii="Gill Sans MT" w:eastAsia="Gill Sans MT" w:hAnsi="Gill Sans MT" w:cs="Times New Roman"/>
              </w:rPr>
              <w:t>6ème</w:t>
            </w: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  <w:tcBorders>
              <w:right w:val="dashed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134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275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560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8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1417" w:type="dxa"/>
          </w:tcPr>
          <w:p w:rsidR="00E2064D" w:rsidRPr="00E2064D" w:rsidRDefault="00E2064D" w:rsidP="00E2064D">
            <w:pPr>
              <w:jc w:val="center"/>
              <w:rPr>
                <w:rFonts w:ascii="Gill Sans MT" w:eastAsia="Gill Sans MT" w:hAnsi="Gill Sans MT" w:cs="Times New Roman"/>
              </w:rPr>
            </w:pPr>
          </w:p>
        </w:tc>
      </w:tr>
    </w:tbl>
    <w:p w:rsidR="00E2064D" w:rsidRPr="00E2064D" w:rsidRDefault="00E2064D" w:rsidP="00E2064D">
      <w:pPr>
        <w:rPr>
          <w:rFonts w:ascii="Gill Sans MT" w:eastAsia="Gill Sans MT" w:hAnsi="Gill Sans MT" w:cs="Times New Roman"/>
        </w:rPr>
      </w:pPr>
    </w:p>
    <w:p w:rsidR="00E2064D" w:rsidRPr="00E2064D" w:rsidRDefault="00E2064D" w:rsidP="00E2064D">
      <w:pPr>
        <w:spacing w:after="160"/>
        <w:rPr>
          <w:rFonts w:ascii="Calibri" w:eastAsia="Calibri" w:hAnsi="Calibri" w:cs="Times New Roman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841164">
      <w:pPr>
        <w:ind w:left="-426"/>
        <w:jc w:val="center"/>
        <w:rPr>
          <w:rFonts w:ascii="Arial" w:hAnsi="Arial" w:cs="Arial"/>
          <w:sz w:val="28"/>
          <w:szCs w:val="28"/>
        </w:rPr>
      </w:pPr>
    </w:p>
    <w:p w:rsidR="00E2064D" w:rsidRDefault="00E2064D" w:rsidP="002B02DF">
      <w:pPr>
        <w:rPr>
          <w:rFonts w:ascii="Arial" w:hAnsi="Arial" w:cs="Arial"/>
          <w:sz w:val="28"/>
          <w:szCs w:val="28"/>
        </w:rPr>
      </w:pPr>
    </w:p>
    <w:sectPr w:rsidR="00E2064D" w:rsidSect="004633B8">
      <w:pgSz w:w="16838" w:h="11906" w:orient="landscape"/>
      <w:pgMar w:top="567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6AC" w:rsidRDefault="002746AC" w:rsidP="001B53CC">
      <w:pPr>
        <w:spacing w:line="240" w:lineRule="auto"/>
      </w:pPr>
      <w:r>
        <w:separator/>
      </w:r>
    </w:p>
  </w:endnote>
  <w:endnote w:type="continuationSeparator" w:id="0">
    <w:p w:rsidR="002746AC" w:rsidRDefault="002746AC" w:rsidP="001B5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CC" w:rsidRPr="003716BD" w:rsidRDefault="001B53CC" w:rsidP="003716BD">
    <w:pPr>
      <w:pStyle w:val="Pieddepage"/>
      <w:ind w:right="-31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6AC" w:rsidRDefault="002746AC" w:rsidP="001B53CC">
      <w:pPr>
        <w:spacing w:line="240" w:lineRule="auto"/>
      </w:pPr>
      <w:r>
        <w:separator/>
      </w:r>
    </w:p>
  </w:footnote>
  <w:footnote w:type="continuationSeparator" w:id="0">
    <w:p w:rsidR="002746AC" w:rsidRDefault="002746AC" w:rsidP="001B53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08"/>
    <w:rsid w:val="00006DA1"/>
    <w:rsid w:val="00017755"/>
    <w:rsid w:val="000321C1"/>
    <w:rsid w:val="000366C8"/>
    <w:rsid w:val="00050337"/>
    <w:rsid w:val="000E0483"/>
    <w:rsid w:val="000E14C3"/>
    <w:rsid w:val="00105AF6"/>
    <w:rsid w:val="001333F0"/>
    <w:rsid w:val="00143810"/>
    <w:rsid w:val="00185E70"/>
    <w:rsid w:val="00195095"/>
    <w:rsid w:val="001B53CC"/>
    <w:rsid w:val="00205740"/>
    <w:rsid w:val="00256E7A"/>
    <w:rsid w:val="002746AC"/>
    <w:rsid w:val="002A2E1F"/>
    <w:rsid w:val="002B02DF"/>
    <w:rsid w:val="002C1372"/>
    <w:rsid w:val="002E0473"/>
    <w:rsid w:val="003716BD"/>
    <w:rsid w:val="00374E72"/>
    <w:rsid w:val="003E1754"/>
    <w:rsid w:val="003E3CB9"/>
    <w:rsid w:val="003E749B"/>
    <w:rsid w:val="003F31AA"/>
    <w:rsid w:val="004633B8"/>
    <w:rsid w:val="004D009E"/>
    <w:rsid w:val="004D4AED"/>
    <w:rsid w:val="00517EB4"/>
    <w:rsid w:val="00591377"/>
    <w:rsid w:val="005C16CA"/>
    <w:rsid w:val="00684C19"/>
    <w:rsid w:val="006A502B"/>
    <w:rsid w:val="006A7B96"/>
    <w:rsid w:val="006B3B26"/>
    <w:rsid w:val="007A31E1"/>
    <w:rsid w:val="007F3181"/>
    <w:rsid w:val="0080017B"/>
    <w:rsid w:val="008169BB"/>
    <w:rsid w:val="00841164"/>
    <w:rsid w:val="008552F6"/>
    <w:rsid w:val="00867016"/>
    <w:rsid w:val="008B7041"/>
    <w:rsid w:val="009167C6"/>
    <w:rsid w:val="009C1098"/>
    <w:rsid w:val="009C38A3"/>
    <w:rsid w:val="00A052C9"/>
    <w:rsid w:val="00A257E9"/>
    <w:rsid w:val="00A60A4C"/>
    <w:rsid w:val="00A7626A"/>
    <w:rsid w:val="00AC1A3D"/>
    <w:rsid w:val="00AC20AF"/>
    <w:rsid w:val="00AF3B48"/>
    <w:rsid w:val="00B80F79"/>
    <w:rsid w:val="00C067E6"/>
    <w:rsid w:val="00C26ED7"/>
    <w:rsid w:val="00C97363"/>
    <w:rsid w:val="00CC449B"/>
    <w:rsid w:val="00D01952"/>
    <w:rsid w:val="00D1021F"/>
    <w:rsid w:val="00DE23E7"/>
    <w:rsid w:val="00DF6912"/>
    <w:rsid w:val="00E02850"/>
    <w:rsid w:val="00E2064D"/>
    <w:rsid w:val="00E37A6C"/>
    <w:rsid w:val="00EB2708"/>
    <w:rsid w:val="00EE0774"/>
    <w:rsid w:val="00F07940"/>
    <w:rsid w:val="00F41F69"/>
    <w:rsid w:val="00F5793B"/>
    <w:rsid w:val="00F655BF"/>
    <w:rsid w:val="00F66CF7"/>
    <w:rsid w:val="00F84677"/>
    <w:rsid w:val="00F91680"/>
    <w:rsid w:val="00FB069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6003B-AE7A-44E5-A209-720B373F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27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16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68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3C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3CC"/>
  </w:style>
  <w:style w:type="paragraph" w:styleId="Pieddepage">
    <w:name w:val="footer"/>
    <w:basedOn w:val="Normal"/>
    <w:link w:val="PieddepageCar"/>
    <w:uiPriority w:val="99"/>
    <w:unhideWhenUsed/>
    <w:rsid w:val="001B53C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3CC"/>
  </w:style>
  <w:style w:type="table" w:customStyle="1" w:styleId="Grilledutableau1">
    <w:name w:val="Grille du tableau1"/>
    <w:basedOn w:val="TableauNormal"/>
    <w:next w:val="Grilledutableau"/>
    <w:uiPriority w:val="39"/>
    <w:rsid w:val="00E206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Dividende">
  <a:themeElements>
    <a:clrScheme name="Dividende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e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simoulin</dc:creator>
  <cp:lastModifiedBy>Utilisateur Windows</cp:lastModifiedBy>
  <cp:revision>2</cp:revision>
  <cp:lastPrinted>2015-11-23T15:34:00Z</cp:lastPrinted>
  <dcterms:created xsi:type="dcterms:W3CDTF">2021-04-13T11:35:00Z</dcterms:created>
  <dcterms:modified xsi:type="dcterms:W3CDTF">2021-04-13T11:35:00Z</dcterms:modified>
</cp:coreProperties>
</file>