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852705">
        <w:tc>
          <w:tcPr>
            <w:tcW w:w="9212" w:type="dxa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bookmarkStart w:id="0" w:name="_GoBack"/>
            <w:bookmarkEnd w:id="0"/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Outil d’autodiagnostic à destination des associations sollicitant l’agrément JEP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</w:tbl>
    <w:p w:rsidR="00852705" w:rsidRDefault="00852705">
      <w:pPr>
        <w:jc w:val="center"/>
        <w:rPr>
          <w:b/>
          <w:bCs/>
          <w:u w:val="single"/>
        </w:rPr>
      </w:pPr>
    </w:p>
    <w:p w:rsidR="00852705" w:rsidRDefault="00773D3F">
      <w:pPr>
        <w:jc w:val="both"/>
        <w:rPr>
          <w:bCs/>
        </w:rPr>
      </w:pPr>
      <w:r>
        <w:rPr>
          <w:bCs/>
        </w:rPr>
        <w:t xml:space="preserve">Cet outil </w:t>
      </w:r>
      <w:r>
        <w:rPr>
          <w:bCs/>
          <w:color w:val="000000"/>
        </w:rPr>
        <w:t>d’autodiagnostic s’adresse aux associations</w:t>
      </w:r>
      <w:r>
        <w:rPr>
          <w:bCs/>
        </w:rPr>
        <w:t xml:space="preserve"> souhaitant obtenir l’agrément « </w:t>
      </w:r>
      <w:r>
        <w:rPr>
          <w:bCs/>
          <w:i/>
        </w:rPr>
        <w:t>Jeunesse Education Populaire </w:t>
      </w:r>
      <w:r>
        <w:rPr>
          <w:bCs/>
        </w:rPr>
        <w:t xml:space="preserve">» dit « JEP » délivré par le niveau national. Il permet aux associations de réaliser un </w:t>
      </w:r>
      <w:r>
        <w:rPr>
          <w:bCs/>
          <w:u w:val="single"/>
        </w:rPr>
        <w:t>travail d’autoévaluation</w:t>
      </w:r>
      <w:r>
        <w:rPr>
          <w:bCs/>
        </w:rPr>
        <w:t xml:space="preserve"> portant sur leur positionnement vis-à-vis de la thématique de l’éducation populaire.</w:t>
      </w:r>
    </w:p>
    <w:p w:rsidR="00852705" w:rsidRDefault="00773D3F">
      <w:pPr>
        <w:jc w:val="both"/>
        <w:rPr>
          <w:bCs/>
        </w:rPr>
      </w:pPr>
      <w:r>
        <w:rPr>
          <w:bCs/>
          <w:u w:val="single"/>
        </w:rPr>
        <w:t>L’objectif de cet outil</w:t>
      </w:r>
      <w:r>
        <w:rPr>
          <w:bCs/>
        </w:rPr>
        <w:t xml:space="preserve"> est de permettre à l’association s</w:t>
      </w:r>
      <w:r>
        <w:rPr>
          <w:bCs/>
        </w:rPr>
        <w:t>ollicitant un agrément JEP de se positionner sur une série de « </w:t>
      </w:r>
      <w:r>
        <w:rPr>
          <w:bCs/>
          <w:i/>
        </w:rPr>
        <w:t>marqueurs</w:t>
      </w:r>
      <w:r>
        <w:rPr>
          <w:bCs/>
        </w:rPr>
        <w:t xml:space="preserve"> » constitutifs d’une démarche d’éducation populaire. Ce tableau s’utilise conjointement avec le schéma présentant l’ensemble des marqueurs mis sous la forme d’un système. </w:t>
      </w:r>
      <w:proofErr w:type="gramStart"/>
      <w:r>
        <w:rPr>
          <w:bCs/>
        </w:rPr>
        <w:t>Il  permet</w:t>
      </w:r>
      <w:proofErr w:type="gramEnd"/>
      <w:r>
        <w:rPr>
          <w:bCs/>
        </w:rPr>
        <w:t>,</w:t>
      </w:r>
      <w:r>
        <w:rPr>
          <w:bCs/>
        </w:rPr>
        <w:t xml:space="preserve"> notamment, de préparer le rendez-vous avec l’instructeur qui sera désigné par la DJEPVA, il n’a pas vocation à être renvoyé complété. Par ailleurs, il n’est pas « </w:t>
      </w:r>
      <w:r>
        <w:rPr>
          <w:bCs/>
          <w:i/>
        </w:rPr>
        <w:t>opposable</w:t>
      </w:r>
      <w:r>
        <w:rPr>
          <w:bCs/>
        </w:rPr>
        <w:t xml:space="preserve"> ». </w:t>
      </w:r>
    </w:p>
    <w:p w:rsidR="00852705" w:rsidRDefault="00773D3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______________________</w:t>
      </w:r>
    </w:p>
    <w:p w:rsidR="00852705" w:rsidRDefault="00773D3F">
      <w:pPr>
        <w:jc w:val="both"/>
        <w:rPr>
          <w:i/>
          <w:iCs/>
        </w:rPr>
      </w:pPr>
      <w:r>
        <w:rPr>
          <w:i/>
          <w:iCs/>
        </w:rPr>
        <w:t>Il n’y a pas de « hiérarchie » entre les marqueurs prés</w:t>
      </w:r>
      <w:r>
        <w:rPr>
          <w:i/>
          <w:iCs/>
        </w:rPr>
        <w:t>entés ci-dessous. L’ensemble des marqueurs sont égaux ; il n’existe pas de prédominance de l’un par rapport à un autre. Au sein de chaque marqueur, une série d’indicateurs est proposée. Ces listes ne sont pas restrictives et ont vocation à évoluer en fonct</w:t>
      </w:r>
      <w:r>
        <w:rPr>
          <w:i/>
          <w:iCs/>
        </w:rPr>
        <w:t xml:space="preserve">ion des demandes instruites. </w:t>
      </w:r>
    </w:p>
    <w:p w:rsidR="00852705" w:rsidRDefault="00773D3F">
      <w:pPr>
        <w:jc w:val="both"/>
        <w:rPr>
          <w:i/>
          <w:iCs/>
        </w:rPr>
      </w:pPr>
      <w:r>
        <w:rPr>
          <w:i/>
          <w:iCs/>
        </w:rPr>
        <w:t xml:space="preserve">Lorsqu’il est demandé un positionnement sur une échelle de 1 à 5, il est entendu que le chiffre « 1 » est la plus basse valeur ; le chiffre « 5 » étant la plus élevée.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655"/>
      </w:tblGrid>
      <w:tr w:rsidR="00852705">
        <w:tc>
          <w:tcPr>
            <w:tcW w:w="1809" w:type="dxa"/>
            <w:shd w:val="clear" w:color="auto" w:fill="EEECE1"/>
          </w:tcPr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Marqueurs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(</w:t>
            </w:r>
            <w:r>
              <w:rPr>
                <w:i/>
                <w:iCs/>
              </w:rPr>
              <w:t>Se reporter au schéma</w:t>
            </w:r>
            <w:r>
              <w:t>)</w:t>
            </w:r>
          </w:p>
        </w:tc>
        <w:tc>
          <w:tcPr>
            <w:tcW w:w="7655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Eléments d’autodiagno</w:t>
            </w:r>
            <w:r>
              <w:rPr>
                <w:b/>
                <w:bCs/>
              </w:rPr>
              <w:t>stic</w:t>
            </w: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N°1 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Situation de départ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7655" w:type="dxa"/>
          </w:tcPr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Quels sont les publics identifiés par votre association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Public « jeune »</w:t>
            </w:r>
          </w:p>
          <w:p w:rsidR="00852705" w:rsidRDefault="00773D3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Public spécifique</w:t>
            </w:r>
          </w:p>
          <w:p w:rsidR="00852705" w:rsidRDefault="00773D3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Public intergénérationnel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Autre : 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De quelle(s) manière(s) le contexte et l’environnement sont-ils pris en compte par votre structure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Ces éléments sont problématisés en interne </w:t>
            </w:r>
            <w:r>
              <w:rPr>
                <w:i/>
              </w:rPr>
              <w:t>(entourez le c</w:t>
            </w:r>
            <w:r>
              <w:rPr>
                <w:i/>
              </w:rPr>
              <w:t xml:space="preserve">hiffre qui correspond au mieux à votre situation). 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N°2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Gouvernance participative de l’association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773D3F">
            <w:pPr>
              <w:spacing w:after="0" w:line="240" w:lineRule="auto"/>
              <w:jc w:val="both"/>
            </w:pPr>
            <w:r>
              <w:t xml:space="preserve">Outre le respect des dispositions juridiques des textes fondant l’agrément JEP qui doivent être obligatoirement respectées, diriez-vous que vous remplissez les critères suivants 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entourez</w:t>
            </w:r>
            <w:proofErr w:type="gramEnd"/>
            <w:r>
              <w:rPr>
                <w:i/>
              </w:rPr>
              <w:t xml:space="preserve"> le chiffre qui correspond au mieux à votre situation)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Principe de</w:t>
            </w:r>
            <w:r>
              <w:t xml:space="preserve"> « </w:t>
            </w:r>
            <w:r>
              <w:rPr>
                <w:i/>
              </w:rPr>
              <w:t>un individu/une voix </w:t>
            </w:r>
            <w:r>
              <w:t>»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Les usagers et les adhérents ont voix au chapitre au sein des organes de l’association 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La gouvernance de la structure est participative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center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Votre association génère-t-elle des situations d’exclusion ? 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OUI</w:t>
            </w:r>
          </w:p>
          <w:p w:rsidR="00852705" w:rsidRDefault="00773D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NON</w:t>
            </w:r>
          </w:p>
          <w:p w:rsidR="00852705" w:rsidRDefault="00852705">
            <w:pPr>
              <w:spacing w:after="0" w:line="240" w:lineRule="auto"/>
              <w:jc w:val="both"/>
            </w:pP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N°3 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Valeurs en action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Quelles sont les trois principales valeurs issues de l’éducation populaire portées par votre association ? Comment se déclinent-elles concrètement 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            1/………………………………………………………………………………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            2/………………………………………………………………………………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</w:t>
            </w:r>
            <w:r>
              <w:t>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            3/………………………………………………………………………………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Votre association est-elle :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entourez</w:t>
            </w:r>
            <w:proofErr w:type="gramEnd"/>
            <w:r>
              <w:rPr>
                <w:i/>
              </w:rPr>
              <w:t xml:space="preserve"> le chiffre qui correspond au mieux à votre situation)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Un lieu favorisant l’expérimentation, l’impulsion de projets et d’initiatives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</w:t>
            </w:r>
            <w:r>
              <w:t xml:space="preserve">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center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Un lieu permettant de s’exprimer librement, de développer sa pensée, de faire émerger la parole, de pouvoir être écouté dans une situation empathique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center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 xml:space="preserve">Un espace </w:t>
            </w:r>
            <w:r>
              <w:t>de démocratie où les valeurs citoyennes sont expérimentées de manière concrète 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Un « </w:t>
            </w:r>
            <w:r>
              <w:rPr>
                <w:i/>
              </w:rPr>
              <w:t>lieu de vie</w:t>
            </w:r>
            <w:r>
              <w:t> » offrant aux individus un cadre permettant de découvrir, de s’épanouir et d’être valorisés (notamment en termes de compéte</w:t>
            </w:r>
            <w:r>
              <w:t>nces acquises) </w:t>
            </w:r>
          </w:p>
          <w:p w:rsidR="00852705" w:rsidRDefault="00852705">
            <w:pPr>
              <w:spacing w:after="0" w:line="240" w:lineRule="auto"/>
              <w:jc w:val="center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N°4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Projet politique- citoyen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773D3F">
            <w:pPr>
              <w:spacing w:after="0" w:line="240" w:lineRule="auto"/>
              <w:jc w:val="both"/>
            </w:pPr>
            <w:r>
              <w:t xml:space="preserve">En quoi pensez-vous que l’action de votre association peut transformer le « social » ? 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Disposez-vous d’un « </w:t>
            </w:r>
            <w:r>
              <w:rPr>
                <w:i/>
              </w:rPr>
              <w:t>projet politique-citoyen</w:t>
            </w:r>
            <w:r>
              <w:t xml:space="preserve"> » formalisé ? </w:t>
            </w:r>
          </w:p>
          <w:p w:rsidR="00852705" w:rsidRDefault="00773D3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jc w:val="both"/>
            </w:pPr>
            <w:r>
              <w:t>OUI</w:t>
            </w:r>
          </w:p>
          <w:p w:rsidR="00852705" w:rsidRDefault="00773D3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jc w:val="both"/>
            </w:pPr>
            <w:r>
              <w:t>NON</w:t>
            </w:r>
          </w:p>
          <w:p w:rsidR="00852705" w:rsidRDefault="00773D3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jc w:val="both"/>
            </w:pPr>
            <w:r>
              <w:t>En cours de formalisation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Quelle est la place du bénévolat dans votre structure ? 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N°5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Méthodes pédagogiques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773D3F">
            <w:pPr>
              <w:spacing w:after="0" w:line="240" w:lineRule="auto"/>
              <w:jc w:val="both"/>
            </w:pPr>
            <w:r>
              <w:t xml:space="preserve">Les méthodes pédagogiques utilisées par votre association placent-elles l’individu en position d’acteur 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entourez</w:t>
            </w:r>
            <w:proofErr w:type="gramEnd"/>
            <w:r>
              <w:rPr>
                <w:i/>
              </w:rPr>
              <w:t xml:space="preserve"> le chiffre qui correspond au mieux à votre situation)</w:t>
            </w: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Quelles sont les trois principales méthodes pédagogiques utilisées dans votre association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            1/………………………………………………………………………………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            2/………………………………………………………………………………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            3/…</w:t>
            </w:r>
            <w:r>
              <w:t>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Votre association utilise-t-elle le mode « projet » ? Si, oui à quelles occasions ?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 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</w:pP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N°6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Démarche éducative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Votre structure est-elle dotée d’un « projet éducatif » ?</w:t>
            </w:r>
          </w:p>
          <w:p w:rsidR="00852705" w:rsidRDefault="00773D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OUI</w:t>
            </w:r>
          </w:p>
          <w:p w:rsidR="00852705" w:rsidRDefault="00773D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NON</w:t>
            </w:r>
          </w:p>
          <w:p w:rsidR="00852705" w:rsidRDefault="00773D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En cours de rédaction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lastRenderedPageBreak/>
              <w:t>Sans pour autant faire référence à un « projet éducatif » formalisé, existe-t-il des principes pédagogiques clairs sous-tendant vos actions.</w:t>
            </w:r>
          </w:p>
          <w:p w:rsidR="00852705" w:rsidRDefault="00773D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OUI</w:t>
            </w:r>
          </w:p>
          <w:p w:rsidR="00852705" w:rsidRDefault="00773D3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NON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Lesquels : 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……………………………………………………………………………………………….………………………….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  <w:rPr>
                <w:i/>
              </w:rPr>
            </w:pPr>
            <w:r>
              <w:t xml:space="preserve">Les dirigeants, salariés et bénévoles de votre structure sont-ils en mesure d’expliciter la démarche d’éducation populaire de votre association 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ento</w:t>
            </w:r>
            <w:r>
              <w:rPr>
                <w:i/>
              </w:rPr>
              <w:t>urez</w:t>
            </w:r>
            <w:proofErr w:type="gramEnd"/>
            <w:r>
              <w:rPr>
                <w:i/>
              </w:rPr>
              <w:t xml:space="preserve"> le chiffre qui correspond au  mieux à votre situation)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La thématique de l’éducation populaire fait-elle partie des « débats d’orientation » de votre association </w:t>
            </w:r>
            <w:r>
              <w:rPr>
                <w:i/>
              </w:rPr>
              <w:t>(entourez le chiffre qui correspond le mieux à votre s</w:t>
            </w:r>
            <w:r>
              <w:rPr>
                <w:i/>
              </w:rPr>
              <w:t>ituation)</w:t>
            </w: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N°7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Impacts sur les bénéficiaires et la société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773D3F">
            <w:pPr>
              <w:spacing w:after="0" w:line="240" w:lineRule="auto"/>
              <w:jc w:val="both"/>
            </w:pPr>
            <w:r>
              <w:t>Votre association a-t-elle formalisé des outils d’évaluations de ces actions ? Si oui, lesquels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Quels sont les trois principaux </w:t>
            </w:r>
            <w:r>
              <w:rPr>
                <w:b/>
                <w:u w:val="single"/>
              </w:rPr>
              <w:t>impacts sur les bénéficiaires</w:t>
            </w:r>
            <w:r>
              <w:t xml:space="preserve"> sur lesquels votre association travaille ? Quels sont leurs modes d’évaluation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1/ Impact : 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Mod</w:t>
            </w:r>
            <w:r>
              <w:t>e d’évaluation : 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>--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>2/ Impact : 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Mode d’évaluation : ……………………………………………………………………………………………….</w:t>
            </w:r>
          </w:p>
          <w:p w:rsidR="00852705" w:rsidRDefault="00773D3F">
            <w:pPr>
              <w:spacing w:after="0" w:line="240" w:lineRule="auto"/>
            </w:pPr>
            <w:r>
              <w:t xml:space="preserve">            </w:t>
            </w:r>
          </w:p>
          <w:p w:rsidR="00852705" w:rsidRDefault="00773D3F">
            <w:pPr>
              <w:spacing w:after="0" w:line="240" w:lineRule="auto"/>
              <w:jc w:val="center"/>
            </w:pPr>
            <w:r>
              <w:t>--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>3/ Impact : 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Mode d’</w:t>
            </w:r>
            <w:r>
              <w:t>évaluation : ……………………………………………………………………………………………….</w:t>
            </w:r>
          </w:p>
          <w:p w:rsidR="00852705" w:rsidRDefault="00773D3F">
            <w:pPr>
              <w:spacing w:after="0" w:line="240" w:lineRule="auto"/>
            </w:pPr>
            <w:r>
              <w:t xml:space="preserve">            </w:t>
            </w:r>
          </w:p>
          <w:p w:rsidR="00852705" w:rsidRDefault="00773D3F">
            <w:pPr>
              <w:spacing w:after="0" w:line="240" w:lineRule="auto"/>
              <w:jc w:val="center"/>
            </w:pPr>
            <w:r>
              <w:t>*********</w:t>
            </w:r>
          </w:p>
          <w:p w:rsidR="00852705" w:rsidRDefault="00852705">
            <w:pPr>
              <w:spacing w:after="0" w:line="240" w:lineRule="auto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Quels sont les trois principaux </w:t>
            </w:r>
            <w:r>
              <w:rPr>
                <w:b/>
                <w:u w:val="single"/>
              </w:rPr>
              <w:t>impacts sur la société</w:t>
            </w:r>
            <w:r>
              <w:t xml:space="preserve"> sur lesquels votre association travaille ? Quels sont leurs modes d’évaluation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1/ Impact : 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lastRenderedPageBreak/>
              <w:t>Mode d’évaluation : 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>--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>2/ Impact : 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Mode d’évaluation : ……………………………………………………………………………………………….</w:t>
            </w:r>
          </w:p>
          <w:p w:rsidR="00852705" w:rsidRDefault="00773D3F">
            <w:pPr>
              <w:spacing w:after="0" w:line="240" w:lineRule="auto"/>
            </w:pPr>
            <w:r>
              <w:t xml:space="preserve">            </w:t>
            </w:r>
          </w:p>
          <w:p w:rsidR="00852705" w:rsidRDefault="00773D3F">
            <w:pPr>
              <w:spacing w:after="0" w:line="240" w:lineRule="auto"/>
              <w:jc w:val="center"/>
            </w:pPr>
            <w:r>
              <w:t>--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>3/ I</w:t>
            </w:r>
            <w:r>
              <w:t>mpact : 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.…………..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Mode d’évaluation : 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</w:pPr>
          </w:p>
          <w:p w:rsidR="00852705" w:rsidRDefault="00852705">
            <w:pPr>
              <w:spacing w:after="0" w:line="240" w:lineRule="auto"/>
              <w:jc w:val="both"/>
            </w:pPr>
          </w:p>
        </w:tc>
      </w:tr>
      <w:tr w:rsidR="00852705"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N°8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Modification de la situation de départ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773D3F">
            <w:pPr>
              <w:spacing w:after="0" w:line="240" w:lineRule="auto"/>
              <w:jc w:val="both"/>
            </w:pPr>
            <w:r>
              <w:t>Comment évaluez-vous les impac</w:t>
            </w:r>
            <w:r>
              <w:rPr>
                <w:color w:val="000000"/>
              </w:rPr>
              <w:t>ts de votre action sur la situation/ problématique initialement identifiée ?</w:t>
            </w:r>
            <w:r>
              <w:t xml:space="preserve"> 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773D3F">
            <w:pPr>
              <w:spacing w:after="0" w:line="240" w:lineRule="auto"/>
              <w:jc w:val="both"/>
            </w:pPr>
            <w:r>
              <w:t>Comment adaptez-vous votre activité associative en fonction du changement de con</w:t>
            </w:r>
            <w:r>
              <w:t xml:space="preserve">texte et d’environnement ? 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</w:tc>
      </w:tr>
      <w:tr w:rsidR="00852705">
        <w:trPr>
          <w:trHeight w:val="374"/>
        </w:trPr>
        <w:tc>
          <w:tcPr>
            <w:tcW w:w="1809" w:type="dxa"/>
            <w:shd w:val="clear" w:color="auto" w:fill="EEECE1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N°9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Partenariats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:rsidR="00852705" w:rsidRDefault="00773D3F">
            <w:pPr>
              <w:spacing w:after="0" w:line="240" w:lineRule="auto"/>
              <w:jc w:val="both"/>
            </w:pPr>
            <w:r>
              <w:t>Quels sont vos partenaires dans le champ JEP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Quels sont vos partenaires dans le secteur associatif (hors champ JEP)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Quels sont vos partenaires dans le champ des collectivités territoriales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Quels </w:t>
            </w:r>
            <w:r>
              <w:t>sont vos partenaires dans le champ des services de l’Etat ?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 xml:space="preserve">Autres partenaires 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………………………………………………………………………………………………………………………….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</w:pPr>
            <w:r>
              <w:t xml:space="preserve">Diriez-vous que l’action de votre association renforce-t-elle la chaîne éducative 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entourez</w:t>
            </w:r>
            <w:proofErr w:type="gramEnd"/>
            <w:r>
              <w:rPr>
                <w:i/>
              </w:rPr>
              <w:t xml:space="preserve"> le chiffre qui correspond le mieux à votre situation)</w:t>
            </w:r>
          </w:p>
          <w:p w:rsidR="00852705" w:rsidRDefault="00852705">
            <w:pPr>
              <w:spacing w:after="0" w:line="240" w:lineRule="auto"/>
              <w:jc w:val="center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 1   -   2   -   3   -   4   -  </w:t>
            </w:r>
            <w:r>
              <w:rPr>
                <w:b/>
              </w:rPr>
              <w:t xml:space="preserve"> </w:t>
            </w:r>
            <w:r>
              <w:t xml:space="preserve">5 </w:t>
            </w:r>
          </w:p>
        </w:tc>
      </w:tr>
      <w:tr w:rsidR="00852705">
        <w:trPr>
          <w:trHeight w:val="8207"/>
        </w:trPr>
        <w:tc>
          <w:tcPr>
            <w:tcW w:w="1809" w:type="dxa"/>
            <w:shd w:val="clear" w:color="auto" w:fill="DDD9C3"/>
          </w:tcPr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N°10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773D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Les « têtes de réseaux »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55" w:type="dxa"/>
            <w:shd w:val="clear" w:color="auto" w:fill="DDD9C3"/>
          </w:tcPr>
          <w:p w:rsidR="00852705" w:rsidRDefault="00773D3F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 REMPLIR UNIQUEMENT SI VOUS AVEZ UNE FONCTION DE TETE DE RESEAU</w:t>
            </w:r>
          </w:p>
          <w:p w:rsidR="00852705" w:rsidRDefault="0085270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:rsidR="00852705" w:rsidRDefault="00773D3F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Diriez-vous que votre fonction de « tête de réseau » est : </w:t>
            </w:r>
          </w:p>
          <w:p w:rsidR="00852705" w:rsidRDefault="00773D3F">
            <w:pPr>
              <w:spacing w:after="0" w:line="240" w:lineRule="auto"/>
              <w:jc w:val="both"/>
              <w:rPr>
                <w:bCs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entourez</w:t>
            </w:r>
            <w:proofErr w:type="gramEnd"/>
            <w:r>
              <w:rPr>
                <w:i/>
              </w:rPr>
              <w:t xml:space="preserve"> le chiffre qui correspond le mieux à votre situation)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 xml:space="preserve">Un lieu de portage </w:t>
            </w:r>
            <w:r>
              <w:t xml:space="preserve">d’une réflexion entre le niveau national et le niveau local  </w:t>
            </w: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Un lieu d’accompagnement et de formation du réseau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Un lieu de recherche et de développement 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</w:t>
            </w:r>
            <w:r>
              <w:t xml:space="preserve">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center"/>
            </w:pP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Un lieu de portage collectif d’actions et de démarches d’éducation populaire</w:t>
            </w:r>
          </w:p>
          <w:p w:rsidR="00852705" w:rsidRDefault="00852705">
            <w:pPr>
              <w:spacing w:after="0" w:line="240" w:lineRule="auto"/>
              <w:jc w:val="center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 xml:space="preserve">Un lieu d’évaluation 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 xml:space="preserve">Un lieu </w:t>
            </w:r>
            <w:proofErr w:type="gramStart"/>
            <w:r>
              <w:t>de  capitalisation</w:t>
            </w:r>
            <w:proofErr w:type="gramEnd"/>
            <w:r>
              <w:t xml:space="preserve"> et de partage des pratiques 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 xml:space="preserve">Impliquée dans une dimension internationale </w:t>
            </w:r>
          </w:p>
          <w:p w:rsidR="00852705" w:rsidRDefault="00852705">
            <w:pPr>
              <w:pStyle w:val="Paragraphedeliste"/>
              <w:spacing w:after="0" w:line="240" w:lineRule="auto"/>
              <w:jc w:val="both"/>
            </w:pP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  <w:p w:rsidR="00852705" w:rsidRDefault="00852705">
            <w:pPr>
              <w:spacing w:after="0" w:line="240" w:lineRule="auto"/>
              <w:jc w:val="both"/>
            </w:pPr>
          </w:p>
          <w:p w:rsidR="00852705" w:rsidRDefault="00773D3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Contribue aux orientations nationales ou internationales des politiques publiques</w:t>
            </w:r>
          </w:p>
          <w:p w:rsidR="00852705" w:rsidRDefault="00773D3F">
            <w:pPr>
              <w:spacing w:after="0" w:line="240" w:lineRule="auto"/>
              <w:jc w:val="center"/>
            </w:pPr>
            <w:r>
              <w:t xml:space="preserve">1   -   2   -   3   -   4   -  </w:t>
            </w:r>
            <w:r>
              <w:rPr>
                <w:b/>
              </w:rPr>
              <w:t xml:space="preserve"> </w:t>
            </w:r>
            <w:r>
              <w:t>5</w:t>
            </w:r>
          </w:p>
        </w:tc>
      </w:tr>
    </w:tbl>
    <w:p w:rsidR="00000000" w:rsidRDefault="00773D3F"/>
    <w:sectPr w:rsidR="0000000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05" w:rsidRDefault="00773D3F">
      <w:pPr>
        <w:spacing w:after="0" w:line="240" w:lineRule="auto"/>
      </w:pPr>
      <w:r>
        <w:separator/>
      </w:r>
    </w:p>
  </w:endnote>
  <w:endnote w:type="continuationSeparator" w:id="0">
    <w:p w:rsidR="00852705" w:rsidRDefault="0077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05" w:rsidRDefault="00773D3F">
    <w:pPr>
      <w:pStyle w:val="Pieddepage"/>
    </w:pPr>
    <w:r>
      <w:t xml:space="preserve">DJEPVA/SD2B – </w:t>
    </w:r>
    <w:r>
      <w:fldChar w:fldCharType="begin"/>
    </w:r>
    <w:r>
      <w:instrText xml:space="preserve"> TIME \@ "dd/MM/yyyy" </w:instrText>
    </w:r>
    <w:r>
      <w:fldChar w:fldCharType="separate"/>
    </w:r>
    <w:r>
      <w:rPr>
        <w:noProof/>
      </w:rPr>
      <w:t>29/11/2024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05" w:rsidRDefault="00773D3F">
      <w:pPr>
        <w:spacing w:after="0" w:line="240" w:lineRule="auto"/>
      </w:pPr>
      <w:r>
        <w:separator/>
      </w:r>
    </w:p>
  </w:footnote>
  <w:footnote w:type="continuationSeparator" w:id="0">
    <w:p w:rsidR="00852705" w:rsidRDefault="00773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308"/>
    <w:multiLevelType w:val="multilevel"/>
    <w:tmpl w:val="A37E9C7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7957C2"/>
    <w:multiLevelType w:val="multilevel"/>
    <w:tmpl w:val="06AC3C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140DA0"/>
    <w:multiLevelType w:val="multilevel"/>
    <w:tmpl w:val="A9747696"/>
    <w:lvl w:ilvl="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F30C10"/>
    <w:multiLevelType w:val="multilevel"/>
    <w:tmpl w:val="F0EC273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3172BD7"/>
    <w:multiLevelType w:val="multilevel"/>
    <w:tmpl w:val="055E56A8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8A5290"/>
    <w:multiLevelType w:val="multilevel"/>
    <w:tmpl w:val="5C8CF04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79348F"/>
    <w:multiLevelType w:val="multilevel"/>
    <w:tmpl w:val="35902C80"/>
    <w:lvl w:ilvl="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624606"/>
    <w:multiLevelType w:val="multilevel"/>
    <w:tmpl w:val="288854F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AC956A6"/>
    <w:multiLevelType w:val="multilevel"/>
    <w:tmpl w:val="C44E8DA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0133778"/>
    <w:multiLevelType w:val="multilevel"/>
    <w:tmpl w:val="908A928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7CA1608"/>
    <w:multiLevelType w:val="multilevel"/>
    <w:tmpl w:val="CE5082E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D5439B2"/>
    <w:multiLevelType w:val="multilevel"/>
    <w:tmpl w:val="293EBA2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EDD0AF3"/>
    <w:multiLevelType w:val="multilevel"/>
    <w:tmpl w:val="6E2064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FB27DE2"/>
    <w:multiLevelType w:val="multilevel"/>
    <w:tmpl w:val="2018C3F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01B4817"/>
    <w:multiLevelType w:val="multilevel"/>
    <w:tmpl w:val="E20A1F2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1E3BC2"/>
    <w:multiLevelType w:val="multilevel"/>
    <w:tmpl w:val="6602B96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BDF1AA7"/>
    <w:multiLevelType w:val="multilevel"/>
    <w:tmpl w:val="67C2FF40"/>
    <w:lvl w:ilvl="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2BF66B0"/>
    <w:multiLevelType w:val="multilevel"/>
    <w:tmpl w:val="50A42BF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BA07A12"/>
    <w:multiLevelType w:val="multilevel"/>
    <w:tmpl w:val="BDD2B3F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C924898"/>
    <w:multiLevelType w:val="multilevel"/>
    <w:tmpl w:val="7B12FC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5"/>
  </w:num>
  <w:num w:numId="5">
    <w:abstractNumId w:val="18"/>
  </w:num>
  <w:num w:numId="6">
    <w:abstractNumId w:val="7"/>
  </w:num>
  <w:num w:numId="7">
    <w:abstractNumId w:val="15"/>
  </w:num>
  <w:num w:numId="8">
    <w:abstractNumId w:val="14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6"/>
  </w:num>
  <w:num w:numId="14">
    <w:abstractNumId w:val="2"/>
  </w:num>
  <w:num w:numId="15">
    <w:abstractNumId w:val="16"/>
  </w:num>
  <w:num w:numId="16">
    <w:abstractNumId w:val="8"/>
  </w:num>
  <w:num w:numId="17">
    <w:abstractNumId w:val="9"/>
  </w:num>
  <w:num w:numId="18">
    <w:abstractNumId w:val="3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05"/>
    <w:rsid w:val="00773D3F"/>
    <w:rsid w:val="008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E7085-99F3-4606-8900-7C22EC38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olicepardfaut"/>
    <w:uiPriority w:val="99"/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semiHidden/>
    <w:unhideWhenUsed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En-tteCar">
    <w:name w:val="En-tête Car"/>
    <w:link w:val="En-tte"/>
    <w:uiPriority w:val="99"/>
    <w:semiHidden/>
    <w:rPr>
      <w:rFonts w:cs="Times New Roman"/>
    </w:rPr>
  </w:style>
  <w:style w:type="character" w:customStyle="1" w:styleId="PieddepageCar">
    <w:name w:val="Pied de page Car"/>
    <w:link w:val="Pieddepage"/>
    <w:uiPriority w:val="99"/>
    <w:semiHidden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</dc:creator>
  <cp:lastModifiedBy>DEVOLDER VIRGINIE</cp:lastModifiedBy>
  <cp:revision>2</cp:revision>
  <dcterms:created xsi:type="dcterms:W3CDTF">2024-11-29T09:05:00Z</dcterms:created>
  <dcterms:modified xsi:type="dcterms:W3CDTF">2024-11-29T09:05:00Z</dcterms:modified>
  <cp:version>1048576</cp:version>
</cp:coreProperties>
</file>